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CFA" w:rsidRDefault="000E0CFA">
      <w:pPr>
        <w:rPr>
          <w:sz w:val="2"/>
          <w:szCs w:val="2"/>
        </w:rPr>
      </w:pPr>
      <w:r w:rsidRPr="000E0CF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8.3pt;margin-top:168.3pt;width:101.5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0E0CFA" w:rsidRDefault="0064201D">
      <w:pPr>
        <w:pStyle w:val="20"/>
        <w:framePr w:w="2794" w:h="1167" w:hRule="exact" w:wrap="none" w:vAnchor="page" w:hAnchor="page" w:x="733" w:y="1962"/>
        <w:shd w:val="clear" w:color="auto" w:fill="auto"/>
        <w:spacing w:after="0" w:line="274" w:lineRule="exact"/>
        <w:jc w:val="left"/>
      </w:pPr>
      <w:r>
        <w:rPr>
          <w:rStyle w:val="21"/>
          <w:b/>
          <w:bCs/>
        </w:rPr>
        <w:t>ПРИНЯТО</w:t>
      </w:r>
      <w:r>
        <w:t>:</w:t>
      </w:r>
    </w:p>
    <w:p w:rsidR="000E0CFA" w:rsidRDefault="0064201D">
      <w:pPr>
        <w:pStyle w:val="30"/>
        <w:framePr w:w="2794" w:h="1167" w:hRule="exact" w:wrap="none" w:vAnchor="page" w:hAnchor="page" w:x="733" w:y="1962"/>
        <w:shd w:val="clear" w:color="auto" w:fill="auto"/>
        <w:spacing w:before="0" w:after="0" w:line="274" w:lineRule="exact"/>
        <w:ind w:right="100"/>
        <w:jc w:val="left"/>
      </w:pPr>
      <w:r>
        <w:t xml:space="preserve">Советом </w:t>
      </w:r>
      <w:proofErr w:type="spellStart"/>
      <w:r>
        <w:t>Духовно</w:t>
      </w:r>
      <w:r>
        <w:softHyphen/>
        <w:t>просветительского</w:t>
      </w:r>
      <w:proofErr w:type="spellEnd"/>
      <w:r>
        <w:t xml:space="preserve"> центра Директор ДПЦ</w:t>
      </w:r>
    </w:p>
    <w:p w:rsidR="000E0CFA" w:rsidRDefault="0064201D">
      <w:pPr>
        <w:framePr w:wrap="none" w:vAnchor="page" w:hAnchor="page" w:x="1261" w:y="3122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4.25pt">
            <v:imagedata r:id="rId7" r:href="rId8"/>
          </v:shape>
        </w:pict>
      </w:r>
    </w:p>
    <w:p w:rsidR="000E0CFA" w:rsidRDefault="0064201D">
      <w:pPr>
        <w:pStyle w:val="30"/>
        <w:framePr w:w="9509" w:h="601" w:hRule="exact" w:wrap="none" w:vAnchor="page" w:hAnchor="page" w:x="771" w:y="3355"/>
        <w:shd w:val="clear" w:color="auto" w:fill="auto"/>
        <w:spacing w:before="0" w:after="0" w:line="278" w:lineRule="exact"/>
        <w:ind w:right="4300"/>
        <w:jc w:val="left"/>
      </w:pPr>
      <w:r>
        <w:t xml:space="preserve">Иерей Виктор Сергеевич </w:t>
      </w:r>
      <w:proofErr w:type="spellStart"/>
      <w:r>
        <w:t>Внуцких</w:t>
      </w:r>
      <w:proofErr w:type="spellEnd"/>
      <w:r>
        <w:br/>
        <w:t>«25» августа 2019 год</w:t>
      </w:r>
    </w:p>
    <w:p w:rsidR="000E0CFA" w:rsidRDefault="0064201D">
      <w:pPr>
        <w:pStyle w:val="20"/>
        <w:framePr w:w="9509" w:h="1667" w:hRule="exact" w:wrap="none" w:vAnchor="page" w:hAnchor="page" w:x="771" w:y="2001"/>
        <w:shd w:val="clear" w:color="auto" w:fill="auto"/>
        <w:spacing w:after="0" w:line="220" w:lineRule="exact"/>
        <w:ind w:left="5731" w:right="140"/>
      </w:pPr>
      <w:r>
        <w:rPr>
          <w:rStyle w:val="21"/>
          <w:b/>
          <w:bCs/>
        </w:rPr>
        <w:t>УТВЕРЖДАЮ:</w:t>
      </w:r>
    </w:p>
    <w:p w:rsidR="000E0CFA" w:rsidRDefault="00306A89">
      <w:pPr>
        <w:pStyle w:val="30"/>
        <w:framePr w:w="9509" w:h="1667" w:hRule="exact" w:wrap="none" w:vAnchor="page" w:hAnchor="page" w:x="771" w:y="2001"/>
        <w:shd w:val="clear" w:color="auto" w:fill="auto"/>
        <w:spacing w:before="0" w:after="0"/>
        <w:ind w:left="5731" w:right="140"/>
      </w:pPr>
      <w:r w:rsidRPr="000E0CFA">
        <w:rPr>
          <w:sz w:val="24"/>
          <w:szCs w:val="24"/>
        </w:rPr>
        <w:pict>
          <v:shape id="_x0000_s1027" type="#_x0000_t75" style="position:absolute;left:0;text-align:left;margin-left:415pt;margin-top:124.15pt;width:129.6pt;height:110.4pt;z-index:-251658752;mso-wrap-distance-left:5pt;mso-wrap-distance-right:5pt;mso-position-horizontal-relative:page;mso-position-vertical-relative:page" wrapcoords="0 0">
            <v:imagedata r:id="rId9" o:title="image2"/>
            <w10:wrap anchorx="page" anchory="page"/>
          </v:shape>
        </w:pict>
      </w:r>
      <w:r w:rsidR="0064201D">
        <w:t>Председатель приходского совета</w:t>
      </w:r>
    </w:p>
    <w:p w:rsidR="000E0CFA" w:rsidRDefault="0064201D">
      <w:pPr>
        <w:pStyle w:val="30"/>
        <w:framePr w:w="9509" w:h="1667" w:hRule="exact" w:wrap="none" w:vAnchor="page" w:hAnchor="page" w:x="771" w:y="2001"/>
        <w:shd w:val="clear" w:color="auto" w:fill="auto"/>
        <w:spacing w:before="0" w:after="64"/>
        <w:ind w:left="5731" w:right="1272"/>
      </w:pPr>
      <w:r>
        <w:t>Настоятель Прихода</w:t>
      </w:r>
    </w:p>
    <w:p w:rsidR="000E0CFA" w:rsidRDefault="0064201D">
      <w:pPr>
        <w:pStyle w:val="30"/>
        <w:framePr w:w="9509" w:h="1667" w:hRule="exact" w:wrap="none" w:vAnchor="page" w:hAnchor="page" w:x="771" w:y="2001"/>
        <w:shd w:val="clear" w:color="auto" w:fill="auto"/>
        <w:spacing w:before="0" w:after="0" w:line="278" w:lineRule="exact"/>
        <w:ind w:left="5731" w:right="1493"/>
      </w:pPr>
      <w:r>
        <w:t>Протоиерей Ярослав</w:t>
      </w:r>
    </w:p>
    <w:p w:rsidR="000E0CFA" w:rsidRDefault="00306A89">
      <w:pPr>
        <w:pStyle w:val="30"/>
        <w:framePr w:w="9509" w:h="1667" w:hRule="exact" w:wrap="none" w:vAnchor="page" w:hAnchor="page" w:x="771" w:y="2001"/>
        <w:shd w:val="clear" w:color="auto" w:fill="auto"/>
        <w:spacing w:before="0" w:after="0" w:line="278" w:lineRule="exact"/>
        <w:ind w:left="5731" w:right="1628"/>
      </w:pPr>
      <w:r>
        <w:t>«25» августа 2019 г</w:t>
      </w:r>
    </w:p>
    <w:p w:rsidR="000E0CFA" w:rsidRDefault="0064201D" w:rsidP="0064201D">
      <w:pPr>
        <w:pStyle w:val="1"/>
        <w:framePr w:w="9509" w:h="1655" w:hRule="exact" w:wrap="none" w:vAnchor="page" w:hAnchor="page" w:x="771" w:y="4823"/>
        <w:shd w:val="clear" w:color="auto" w:fill="auto"/>
        <w:spacing w:after="0"/>
        <w:ind w:left="2660" w:right="140" w:firstLine="1000"/>
        <w:jc w:val="center"/>
      </w:pPr>
      <w:r>
        <w:t>Местная религиозная организация</w:t>
      </w:r>
      <w:r>
        <w:br/>
      </w:r>
      <w:r>
        <w:t>православный Приход кафедрального собора</w:t>
      </w:r>
      <w:r>
        <w:br/>
        <w:t xml:space="preserve">в честь </w:t>
      </w:r>
      <w:r>
        <w:t>Спаса Нерукотворного г</w:t>
      </w:r>
      <w:proofErr w:type="gramStart"/>
      <w:r>
        <w:t>.Б</w:t>
      </w:r>
      <w:proofErr w:type="gramEnd"/>
      <w:r>
        <w:t>ежецка</w:t>
      </w:r>
    </w:p>
    <w:p w:rsidR="000E0CFA" w:rsidRDefault="0064201D" w:rsidP="0064201D">
      <w:pPr>
        <w:pStyle w:val="1"/>
        <w:framePr w:w="9509" w:h="1655" w:hRule="exact" w:wrap="none" w:vAnchor="page" w:hAnchor="page" w:x="771" w:y="4823"/>
        <w:shd w:val="clear" w:color="auto" w:fill="auto"/>
        <w:spacing w:after="0"/>
        <w:ind w:left="2660" w:right="140"/>
        <w:jc w:val="center"/>
      </w:pPr>
      <w:r>
        <w:t>Бежецкой епархии Русской Православной Церкви</w:t>
      </w:r>
      <w:r>
        <w:br/>
      </w:r>
      <w:r>
        <w:t>(Московский Патриархат)</w:t>
      </w:r>
    </w:p>
    <w:p w:rsidR="000E0CFA" w:rsidRDefault="0064201D">
      <w:pPr>
        <w:pStyle w:val="40"/>
        <w:framePr w:w="9509" w:h="819" w:hRule="exact" w:wrap="none" w:vAnchor="page" w:hAnchor="page" w:x="771" w:y="7794"/>
        <w:shd w:val="clear" w:color="auto" w:fill="auto"/>
        <w:spacing w:before="0" w:after="45" w:line="280" w:lineRule="exact"/>
        <w:ind w:left="2660"/>
      </w:pPr>
      <w:r>
        <w:t>Структурное подразделение</w:t>
      </w:r>
    </w:p>
    <w:p w:rsidR="000E0CFA" w:rsidRDefault="0064201D">
      <w:pPr>
        <w:pStyle w:val="52"/>
        <w:framePr w:w="9509" w:h="819" w:hRule="exact" w:wrap="none" w:vAnchor="page" w:hAnchor="page" w:x="771" w:y="7794"/>
        <w:shd w:val="clear" w:color="auto" w:fill="auto"/>
        <w:spacing w:before="0" w:after="0" w:line="360" w:lineRule="exact"/>
        <w:ind w:left="2460"/>
      </w:pPr>
      <w:r>
        <w:t>«Духовно-просветительский центр»</w:t>
      </w:r>
    </w:p>
    <w:p w:rsidR="000E0CFA" w:rsidRDefault="0064201D" w:rsidP="0064201D">
      <w:pPr>
        <w:pStyle w:val="11"/>
        <w:framePr w:w="9509" w:h="806" w:hRule="exact" w:wrap="none" w:vAnchor="page" w:hAnchor="page" w:x="526" w:y="8956"/>
        <w:shd w:val="clear" w:color="auto" w:fill="auto"/>
        <w:spacing w:before="0" w:after="0" w:line="670" w:lineRule="exact"/>
        <w:ind w:right="820"/>
      </w:pPr>
      <w:bookmarkStart w:id="0" w:name="bookmark0"/>
      <w:r>
        <w:t>УЧЕБНЫЙ ПЛАН</w:t>
      </w:r>
      <w:bookmarkEnd w:id="0"/>
    </w:p>
    <w:p w:rsidR="0064201D" w:rsidRDefault="0064201D" w:rsidP="0064201D">
      <w:pPr>
        <w:pStyle w:val="1"/>
        <w:framePr w:w="5131" w:h="754" w:hRule="exact" w:wrap="none" w:vAnchor="page" w:hAnchor="page" w:x="4381" w:y="14041"/>
        <w:shd w:val="clear" w:color="auto" w:fill="auto"/>
        <w:spacing w:after="0" w:line="350" w:lineRule="exact"/>
        <w:ind w:right="1800"/>
        <w:jc w:val="center"/>
      </w:pPr>
      <w:r>
        <w:t>г</w:t>
      </w:r>
      <w:proofErr w:type="gramStart"/>
      <w:r>
        <w:t>.Б</w:t>
      </w:r>
      <w:proofErr w:type="gramEnd"/>
      <w:r>
        <w:t xml:space="preserve">ежецк </w:t>
      </w:r>
    </w:p>
    <w:p w:rsidR="0064201D" w:rsidRDefault="0064201D" w:rsidP="0064201D">
      <w:pPr>
        <w:pStyle w:val="1"/>
        <w:framePr w:w="5131" w:h="754" w:hRule="exact" w:wrap="none" w:vAnchor="page" w:hAnchor="page" w:x="4381" w:y="14041"/>
        <w:shd w:val="clear" w:color="auto" w:fill="auto"/>
        <w:spacing w:after="0" w:line="350" w:lineRule="exact"/>
        <w:ind w:right="1800"/>
        <w:jc w:val="center"/>
      </w:pPr>
      <w:r>
        <w:t>2019-2020 учебный год</w:t>
      </w:r>
    </w:p>
    <w:p w:rsidR="0064201D" w:rsidRDefault="0064201D" w:rsidP="0064201D">
      <w:pPr>
        <w:pStyle w:val="1"/>
        <w:framePr w:w="5131" w:h="754" w:hRule="exact" w:wrap="none" w:vAnchor="page" w:hAnchor="page" w:x="4381" w:y="14041"/>
        <w:shd w:val="clear" w:color="auto" w:fill="auto"/>
        <w:spacing w:after="0" w:line="350" w:lineRule="exact"/>
        <w:ind w:right="1800"/>
        <w:jc w:val="center"/>
      </w:pPr>
    </w:p>
    <w:p w:rsidR="0064201D" w:rsidRDefault="0064201D" w:rsidP="0064201D">
      <w:pPr>
        <w:pStyle w:val="1"/>
        <w:framePr w:w="5131" w:h="754" w:hRule="exact" w:wrap="none" w:vAnchor="page" w:hAnchor="page" w:x="4381" w:y="14041"/>
        <w:shd w:val="clear" w:color="auto" w:fill="auto"/>
        <w:spacing w:after="0" w:line="350" w:lineRule="exact"/>
        <w:ind w:right="1800"/>
        <w:jc w:val="center"/>
      </w:pPr>
    </w:p>
    <w:p w:rsidR="0064201D" w:rsidRDefault="0064201D" w:rsidP="0064201D">
      <w:pPr>
        <w:pStyle w:val="1"/>
        <w:framePr w:w="5131" w:h="754" w:hRule="exact" w:wrap="none" w:vAnchor="page" w:hAnchor="page" w:x="4381" w:y="14041"/>
        <w:shd w:val="clear" w:color="auto" w:fill="auto"/>
        <w:spacing w:after="0" w:line="350" w:lineRule="exact"/>
        <w:ind w:right="1800"/>
        <w:jc w:val="center"/>
      </w:pPr>
    </w:p>
    <w:p w:rsidR="0064201D" w:rsidRDefault="0064201D" w:rsidP="0064201D">
      <w:pPr>
        <w:pStyle w:val="1"/>
        <w:framePr w:w="5131" w:h="754" w:hRule="exact" w:wrap="none" w:vAnchor="page" w:hAnchor="page" w:x="4381" w:y="14041"/>
        <w:shd w:val="clear" w:color="auto" w:fill="auto"/>
        <w:spacing w:after="0" w:line="350" w:lineRule="exact"/>
        <w:ind w:right="1800"/>
        <w:jc w:val="center"/>
      </w:pPr>
    </w:p>
    <w:p w:rsidR="0064201D" w:rsidRDefault="0064201D">
      <w:r>
        <w:br w:type="page"/>
      </w:r>
    </w:p>
    <w:p w:rsidR="0064201D" w:rsidRDefault="0064201D">
      <w:pPr>
        <w:rPr>
          <w:sz w:val="2"/>
          <w:szCs w:val="2"/>
        </w:rPr>
      </w:pPr>
    </w:p>
    <w:p w:rsidR="0064201D" w:rsidRPr="0064201D" w:rsidRDefault="0064201D" w:rsidP="0064201D">
      <w:pPr>
        <w:rPr>
          <w:sz w:val="2"/>
          <w:szCs w:val="2"/>
        </w:rPr>
      </w:pPr>
    </w:p>
    <w:p w:rsidR="0064201D" w:rsidRDefault="0064201D" w:rsidP="0064201D">
      <w:pPr>
        <w:rPr>
          <w:sz w:val="2"/>
          <w:szCs w:val="2"/>
        </w:rPr>
      </w:pPr>
    </w:p>
    <w:p w:rsidR="0064201D" w:rsidRDefault="0064201D" w:rsidP="0064201D">
      <w:pPr>
        <w:rPr>
          <w:sz w:val="2"/>
          <w:szCs w:val="2"/>
        </w:rPr>
      </w:pPr>
    </w:p>
    <w:p w:rsidR="0064201D" w:rsidRDefault="0064201D" w:rsidP="0064201D">
      <w:pPr>
        <w:rPr>
          <w:sz w:val="2"/>
          <w:szCs w:val="2"/>
        </w:rPr>
      </w:pPr>
    </w:p>
    <w:p w:rsidR="0064201D" w:rsidRDefault="0064201D" w:rsidP="00642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"/>
          <w:szCs w:val="2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учебному плану </w:t>
      </w:r>
    </w:p>
    <w:p w:rsidR="0064201D" w:rsidRDefault="0064201D" w:rsidP="0064201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Учебный план по дополнительному образованию разработан на основе учета интересов воспитанников и обучающихся и с учетом профессионального потенциала педагогического коллектива. </w:t>
      </w:r>
    </w:p>
    <w:p w:rsidR="0064201D" w:rsidRDefault="0064201D" w:rsidP="0064201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Дополнительное образование - это такая сфера деятельности, которая даёт возможность детям развивать творческие способности, воспитывать в себе такие качества, как активность, свобода взглядов и суждений, ответственность, увлечённость и многое другое.</w:t>
      </w:r>
    </w:p>
    <w:p w:rsidR="0064201D" w:rsidRDefault="0064201D" w:rsidP="0064201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Целью дополнительного образования являются выявление и развитие способностей каждого ребенка, формирование духовно богатой, свободной, творчески мыслящей личности, обладающей прочными базовыми знаниями, ориентированной на высокие нравственные ценности, способной впоследствии на участие в развитии общества. Эта цель реализуется на основе введения в процесс дополнительного образования программ, имеющих художественную, физкультурно-спортивную, естественнонаучную, социально-педагогическую, техническую направленности, и внедрения современных методик обучения и воспитания детей, их умений и навыков.</w:t>
      </w:r>
    </w:p>
    <w:p w:rsidR="0064201D" w:rsidRDefault="0064201D" w:rsidP="0064201D">
      <w:pPr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Учебный план Духовно-просветительского центра (далее: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ДПЦ) отражает цели и задачи образования и воспитания, направленные на приобщение детей и юношества к наследию православной культуры Отечества через многообразие творческой и учебной деятельности; нравственное и патриотическое воспитание подрастающего поколения; духовное просвещение, религиозное воспитание и обучение, способствующее личностному становлению и росту. </w:t>
      </w:r>
      <w:proofErr w:type="gramEnd"/>
    </w:p>
    <w:p w:rsidR="0064201D" w:rsidRDefault="0064201D" w:rsidP="0064201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план занятий объединений ДПЦ разработан в соответствии со следующими нормативными документами:</w:t>
      </w:r>
    </w:p>
    <w:p w:rsidR="0064201D" w:rsidRDefault="0064201D" w:rsidP="0064201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Законом РФ «Об образовании в Российской Федерации" от 29.12.2012 N 273-ФЗ; </w:t>
      </w:r>
    </w:p>
    <w:p w:rsidR="0064201D" w:rsidRDefault="0064201D" w:rsidP="0064201D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Местной религиозной организации православный Приход кафедрального собора в честь Спаса Нерукотворного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ежецка Бежецкой епархии Русской Православной Церкви (Московский Патриархат); </w:t>
      </w:r>
    </w:p>
    <w:p w:rsidR="0064201D" w:rsidRDefault="0064201D" w:rsidP="0064201D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Положением о Духовно-просветительском центре как структурном подразделении  религиозной организации (утверждено 12.04.2017 года);  </w:t>
      </w:r>
    </w:p>
    <w:p w:rsidR="0064201D" w:rsidRDefault="0064201D" w:rsidP="0064201D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Лицензией на осуществление образовательной деятельности (№63,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Министерством образования Тверской области  16.08.2017 года);</w:t>
      </w:r>
    </w:p>
    <w:p w:rsidR="0064201D" w:rsidRDefault="0064201D" w:rsidP="0064201D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СанПиН 2.4.4.3172-14 «Санитарно-эпидемиологические требования к устройству, содержанию и организации работы образовательных организаций дополнительного образования детей»;</w:t>
      </w:r>
    </w:p>
    <w:p w:rsidR="0064201D" w:rsidRDefault="0064201D" w:rsidP="0064201D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Локальными актами ДПЦ.</w:t>
      </w:r>
    </w:p>
    <w:p w:rsidR="0064201D" w:rsidRDefault="0064201D" w:rsidP="0064201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 детей в творческие объединения осуществляется по желанию обучающихся и с учетом их потребностей.</w:t>
      </w:r>
    </w:p>
    <w:p w:rsidR="0064201D" w:rsidRDefault="0064201D" w:rsidP="0064201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Продолжительность освоения программы по годам определяется педагогом в соответствии с запросами детей и родителей, с учетом социального заказа и утверждается директором школы. Недельная нагрузка на одну группу определяется в зависимости от профиля объединения, возраста учащихся, продолжительности освоения данной программы, как правило, от 1 до 3 часов. Расписание составляется с опорой на санитарно-гигиенические нормы с учетом загруженности кабинетов, пожеланий родителей и детей по принципу 6-дневной рабочей недели. Продолжительность занятий исчисляется в академических часах – 30-45 минут в зависимости от возраста учащихся. </w:t>
      </w:r>
    </w:p>
    <w:p w:rsidR="0064201D" w:rsidRDefault="0064201D" w:rsidP="006420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Представленный вариант учебного плана ориентирован </w:t>
      </w:r>
      <w:r>
        <w:rPr>
          <w:rFonts w:ascii="Times New Roman" w:hAnsi="Times New Roman" w:cs="Times New Roman"/>
          <w:u w:val="single"/>
        </w:rPr>
        <w:t>на решение следующих задач</w:t>
      </w:r>
      <w:r>
        <w:rPr>
          <w:rFonts w:ascii="Times New Roman" w:hAnsi="Times New Roman" w:cs="Times New Roman"/>
        </w:rPr>
        <w:t>:</w:t>
      </w:r>
    </w:p>
    <w:p w:rsidR="0064201D" w:rsidRDefault="0064201D" w:rsidP="006420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обеспечение гарантий права ребенка на дополнительное образование;</w:t>
      </w:r>
    </w:p>
    <w:p w:rsidR="0064201D" w:rsidRDefault="0064201D" w:rsidP="006420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творческое развитие личности и реализация с этой целью программ дополнительного </w:t>
      </w:r>
      <w:r>
        <w:rPr>
          <w:rFonts w:ascii="Times New Roman" w:hAnsi="Times New Roman" w:cs="Times New Roman"/>
        </w:rPr>
        <w:lastRenderedPageBreak/>
        <w:t>образования в интересах личности ребенка, общества, государства;</w:t>
      </w:r>
    </w:p>
    <w:p w:rsidR="0064201D" w:rsidRDefault="0064201D" w:rsidP="006420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развитие мотивации личности к познанию и творчеству;</w:t>
      </w:r>
    </w:p>
    <w:p w:rsidR="0064201D" w:rsidRDefault="0064201D" w:rsidP="006420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формирование общей культуры личности обучающихся; жизненных ориентиров, основанных на традиционных духовных ценностях;  </w:t>
      </w:r>
    </w:p>
    <w:p w:rsidR="0064201D" w:rsidRDefault="0064201D" w:rsidP="006420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организация содержательного досуга;</w:t>
      </w:r>
    </w:p>
    <w:p w:rsidR="0064201D" w:rsidRDefault="0064201D" w:rsidP="006420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обеспечение необходимых условий для личностного развития, профессионального самоопределения и творческого труда детей.</w:t>
      </w:r>
    </w:p>
    <w:p w:rsidR="0064201D" w:rsidRDefault="0064201D" w:rsidP="0064201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поставленными задачами в ДПЦ разработаны следующие общеобразовательные общеразвивающие программы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3117"/>
        <w:gridCol w:w="3259"/>
        <w:gridCol w:w="993"/>
        <w:gridCol w:w="1134"/>
      </w:tblGrid>
      <w:tr w:rsidR="0064201D" w:rsidTr="0064201D">
        <w:trPr>
          <w:trHeight w:val="8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Направ-лен-ность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Название учебного курса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освое-ния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Возраст воспитанников</w:t>
            </w:r>
          </w:p>
        </w:tc>
      </w:tr>
      <w:tr w:rsidR="0064201D" w:rsidTr="0064201D">
        <w:trPr>
          <w:trHeight w:val="9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01D" w:rsidRDefault="0064201D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Духовно-нравственная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Основы христианской нравственности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12-13 лет</w:t>
            </w:r>
          </w:p>
        </w:tc>
      </w:tr>
      <w:tr w:rsidR="0064201D" w:rsidTr="0064201D">
        <w:trPr>
          <w:trHeight w:val="4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Основы традиционной духовно-нравственной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Храмоведение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4201D" w:rsidRDefault="0064201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(Устройство православного храма и богослужение)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7-9 лет</w:t>
            </w:r>
          </w:p>
        </w:tc>
      </w:tr>
      <w:tr w:rsidR="0064201D" w:rsidTr="0064201D">
        <w:trPr>
          <w:trHeight w:val="4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Православный иконостас (Введение в священную библейскую историю)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4201D" w:rsidTr="0064201D">
        <w:trPr>
          <w:trHeight w:val="9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Жизнь и учение Господа Иисуса Христа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13-14 лет</w:t>
            </w:r>
          </w:p>
        </w:tc>
      </w:tr>
      <w:tr w:rsidR="0064201D" w:rsidTr="0064201D">
        <w:trPr>
          <w:trHeight w:val="50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Подвижники благочестия – носители традиционной духовно-нравственной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 святых и святости.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9-11 лет</w:t>
            </w:r>
          </w:p>
        </w:tc>
      </w:tr>
      <w:tr w:rsidR="0064201D" w:rsidTr="0064201D">
        <w:trPr>
          <w:trHeight w:val="5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Герои Священной истории Ветхого Завета.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4201D" w:rsidTr="0064201D">
        <w:trPr>
          <w:trHeight w:val="9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Священное Писание Нового Завета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11-12 лет</w:t>
            </w:r>
          </w:p>
        </w:tc>
      </w:tr>
      <w:tr w:rsidR="0064201D" w:rsidTr="0064201D">
        <w:trPr>
          <w:trHeight w:val="9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История христианской Церкви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14-15 лет</w:t>
            </w:r>
          </w:p>
        </w:tc>
      </w:tr>
      <w:tr w:rsidR="0064201D" w:rsidTr="0064201D">
        <w:trPr>
          <w:trHeight w:val="9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Духовные уроки священной библейской истории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6-7 лет</w:t>
            </w:r>
          </w:p>
        </w:tc>
      </w:tr>
      <w:tr w:rsidR="0064201D" w:rsidTr="0064201D">
        <w:trPr>
          <w:trHeight w:val="9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01D" w:rsidRDefault="006420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</w:t>
            </w:r>
          </w:p>
          <w:p w:rsidR="0064201D" w:rsidRDefault="0064201D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эстетическая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Студия хорового пения «Ладушки»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6-14 лет</w:t>
            </w:r>
          </w:p>
        </w:tc>
      </w:tr>
      <w:tr w:rsidR="0064201D" w:rsidTr="0064201D">
        <w:trPr>
          <w:trHeight w:val="9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6-14 лет</w:t>
            </w:r>
          </w:p>
        </w:tc>
      </w:tr>
      <w:tr w:rsidR="0064201D" w:rsidTr="0064201D">
        <w:trPr>
          <w:trHeight w:val="9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01D" w:rsidRDefault="0064201D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Культурологическая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История возникновения и развития русской письменности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8-9 лет</w:t>
            </w:r>
          </w:p>
        </w:tc>
      </w:tr>
      <w:tr w:rsidR="0064201D" w:rsidTr="0064201D">
        <w:trPr>
          <w:trHeight w:val="43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Традиционная русская культура в свете Православия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7 тематических модулей, приуроченных к православным праздникам, для детей 5-6 лет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5-7 лет</w:t>
            </w:r>
          </w:p>
        </w:tc>
      </w:tr>
      <w:tr w:rsidR="0064201D" w:rsidTr="0064201D">
        <w:trPr>
          <w:trHeight w:val="4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6 тематических модулей, приуроченных к православным праздникам, для детей 6-7 лет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64201D" w:rsidRDefault="0064201D" w:rsidP="0064201D">
      <w:pPr>
        <w:pStyle w:val="53"/>
        <w:shd w:val="clear" w:color="auto" w:fill="auto"/>
        <w:spacing w:after="56"/>
        <w:ind w:left="20" w:right="40" w:firstLine="0"/>
        <w:jc w:val="both"/>
        <w:rPr>
          <w:sz w:val="28"/>
          <w:szCs w:val="28"/>
          <w:lang w:eastAsia="en-US"/>
        </w:rPr>
      </w:pPr>
    </w:p>
    <w:p w:rsidR="0064201D" w:rsidRDefault="0064201D" w:rsidP="006420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 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ДПЦ</w:t>
      </w:r>
    </w:p>
    <w:p w:rsidR="0064201D" w:rsidRDefault="0064201D" w:rsidP="006420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2019-2020 учебный год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"/>
        <w:gridCol w:w="1918"/>
        <w:gridCol w:w="4668"/>
        <w:gridCol w:w="1176"/>
        <w:gridCol w:w="1168"/>
      </w:tblGrid>
      <w:tr w:rsidR="0064201D" w:rsidTr="0064201D">
        <w:trPr>
          <w:trHeight w:val="75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Направленность доп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бразования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программы </w:t>
            </w:r>
          </w:p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(учебного курса)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Кол-во часов в неделю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Кол-во часов в год</w:t>
            </w:r>
          </w:p>
        </w:tc>
      </w:tr>
      <w:tr w:rsidR="0064201D" w:rsidTr="0064201D">
        <w:trPr>
          <w:trHeight w:val="405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Духовно-нравственная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Священное Писание Нового Завета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64201D" w:rsidTr="0064201D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Основы традиционной духовно-нравственной культуры (Православный иконостас (Введение в священную библейскую историю))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64201D" w:rsidTr="0064201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История христианской Церкви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64201D" w:rsidTr="0064201D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Духовные уроки священной библейской истории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64201D" w:rsidTr="0064201D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128</w:t>
            </w:r>
          </w:p>
        </w:tc>
      </w:tr>
      <w:tr w:rsidR="0064201D" w:rsidTr="0064201D">
        <w:trPr>
          <w:trHeight w:val="60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64201D" w:rsidTr="0064201D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</w:tr>
    </w:tbl>
    <w:p w:rsidR="0064201D" w:rsidRDefault="0064201D" w:rsidP="0064201D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4201D" w:rsidRDefault="0064201D" w:rsidP="006420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01D" w:rsidRDefault="0064201D" w:rsidP="006420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Учебно-тематические планы</w:t>
      </w:r>
      <w:r>
        <w:rPr>
          <w:rFonts w:ascii="Times New Roman" w:hAnsi="Times New Roman" w:cs="Times New Roman"/>
          <w:sz w:val="28"/>
          <w:szCs w:val="28"/>
        </w:rPr>
        <w:t xml:space="preserve"> к программам,</w:t>
      </w:r>
    </w:p>
    <w:p w:rsidR="0064201D" w:rsidRDefault="0064201D" w:rsidP="0064201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осваиваемым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2019-2020 учебном году</w:t>
      </w:r>
    </w:p>
    <w:p w:rsidR="0064201D" w:rsidRDefault="0064201D" w:rsidP="0064201D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Духовные уроки священной библейской истории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7"/>
        <w:gridCol w:w="5979"/>
        <w:gridCol w:w="991"/>
        <w:gridCol w:w="991"/>
        <w:gridCol w:w="992"/>
      </w:tblGrid>
      <w:tr w:rsidR="0064201D" w:rsidTr="0064201D">
        <w:trPr>
          <w:cantSplit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</w:rPr>
              <w:t>п</w:t>
            </w:r>
            <w:proofErr w:type="spellEnd"/>
          </w:p>
        </w:tc>
        <w:tc>
          <w:tcPr>
            <w:tcW w:w="5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Тема занятия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Количество часов</w:t>
            </w:r>
          </w:p>
        </w:tc>
      </w:tr>
      <w:tr w:rsidR="0064201D" w:rsidTr="0064201D">
        <w:trPr>
          <w:cantSplit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5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Теория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Практика</w:t>
            </w:r>
          </w:p>
        </w:tc>
      </w:tr>
      <w:tr w:rsidR="0064201D" w:rsidTr="0064201D">
        <w:trPr>
          <w:cantSplit/>
          <w:trHeight w:val="3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ind w:right="2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История о Великом Художнике. Книга книг – Библия.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ind w:right="2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Красота рукотворная и нерукотворная. В саду моей души.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ind w:right="2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Мир видимый и невидимый. Покровительство Архангела Михаила. Мой выбор…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ind w:right="2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Грехопадение и его последствия. Обетование Спасителя.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ind w:right="2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Первая семья. Каин и Авель. Зависть и кротость.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ind w:right="2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История великого потопа. Ной и его семья. Благодарение.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ind w:right="2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Вера Авраама. Явление Аврааму трех Ангелов.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ind w:right="2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Иаков – внук Авраама. Видение Иаковом чудесной лестницы. Мое «движение вверх».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ind w:right="2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История Иосифа – правнука Авраама. Сила покаяния. «Прощение – счастье примирения».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ind w:right="2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Призвание Моисея. Пасха – избавление…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ind w:right="23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Десятословие</w:t>
            </w:r>
            <w:proofErr w:type="spellEnd"/>
            <w:r>
              <w:rPr>
                <w:rFonts w:ascii="Times New Roman" w:hAnsi="Times New Roman" w:cs="Times New Roman"/>
              </w:rPr>
              <w:t>. Пятая заповедь в моей жизни.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ind w:right="2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«Смирение – Богу угождение». Святые праведные </w:t>
            </w:r>
            <w:proofErr w:type="spellStart"/>
            <w:r>
              <w:rPr>
                <w:rFonts w:ascii="Times New Roman" w:hAnsi="Times New Roman" w:cs="Times New Roman"/>
              </w:rPr>
              <w:t>Иоаким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Анна.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ind w:right="23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Смиренным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Бог дает благодать. Богородица.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ind w:right="2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Рождество Христово. Пути </w:t>
            </w:r>
            <w:proofErr w:type="gramStart"/>
            <w:r>
              <w:rPr>
                <w:rFonts w:ascii="Times New Roman" w:hAnsi="Times New Roman" w:cs="Times New Roman"/>
              </w:rPr>
              <w:t>ко</w:t>
            </w:r>
            <w:proofErr w:type="gramEnd"/>
            <w:r>
              <w:rPr>
                <w:rFonts w:ascii="Times New Roman" w:hAnsi="Times New Roman" w:cs="Times New Roman"/>
              </w:rPr>
              <w:t xml:space="preserve"> Христу: путь веры и путь разума.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ind w:right="2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Мой подарок Спасителю. Готов ли я к встрече с Господом?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Сомнение, продлившее жизнь.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ind w:right="2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Крещение Господа Иисуса Христа. Живая вода.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ind w:right="2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Искушение в пустыне. Победа над грехом.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ind w:right="2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Как увидеть Бога?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ind w:right="2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Путь к Царствию Божьему. Преодоление.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ind w:right="2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Победа над смертью. Воскрешение Лазаря.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ind w:right="2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Невыученный урок. Вход Господень в Иерусалим.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ind w:right="2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Тайная вечеря. Забота о </w:t>
            </w:r>
            <w:proofErr w:type="gramStart"/>
            <w:r>
              <w:rPr>
                <w:rFonts w:ascii="Times New Roman" w:hAnsi="Times New Roman" w:cs="Times New Roman"/>
              </w:rPr>
              <w:t>ближних</w:t>
            </w:r>
            <w:proofErr w:type="gramEnd"/>
            <w:r>
              <w:rPr>
                <w:rFonts w:ascii="Times New Roman" w:hAnsi="Times New Roman" w:cs="Times New Roman"/>
              </w:rPr>
              <w:t>. Наш союз с Богом.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ind w:right="2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Моя душа: тепло или холодно?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ind w:right="2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Крест. Забота о </w:t>
            </w:r>
            <w:proofErr w:type="gramStart"/>
            <w:r>
              <w:rPr>
                <w:rFonts w:ascii="Times New Roman" w:hAnsi="Times New Roman" w:cs="Times New Roman"/>
              </w:rPr>
              <w:t>ближних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ind w:right="2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Христос воскрес!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ind w:right="2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«Мир вам!»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ind w:right="2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Язык человеческого сердца. Утешитель.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ind w:right="2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«Последние станут первыми». Евангелие. Духовные очи.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ind w:right="2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Секрет князя Владимира.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ind w:right="2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Счастье – в чем оно?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ind w:right="2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Герой нашего времени. Послесловие.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4201D" w:rsidRDefault="0064201D" w:rsidP="0064201D">
      <w:pPr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64201D" w:rsidRDefault="0064201D" w:rsidP="0064201D">
      <w:pPr>
        <w:pStyle w:val="a9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4201D" w:rsidRDefault="0064201D" w:rsidP="0064201D">
      <w:pPr>
        <w:pStyle w:val="a9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4201D" w:rsidRDefault="0064201D" w:rsidP="0064201D">
      <w:pPr>
        <w:pStyle w:val="a9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История христианской Церкви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6"/>
        <w:gridCol w:w="5983"/>
        <w:gridCol w:w="992"/>
        <w:gridCol w:w="992"/>
        <w:gridCol w:w="958"/>
      </w:tblGrid>
      <w:tr w:rsidR="0064201D" w:rsidTr="0064201D">
        <w:trPr>
          <w:cantSplit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</w:rPr>
              <w:t>п</w:t>
            </w:r>
            <w:proofErr w:type="spellEnd"/>
          </w:p>
        </w:tc>
        <w:tc>
          <w:tcPr>
            <w:tcW w:w="5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Тема занятия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Количество часов</w:t>
            </w:r>
          </w:p>
        </w:tc>
      </w:tr>
      <w:tr w:rsidR="0064201D" w:rsidTr="0064201D">
        <w:trPr>
          <w:cantSplit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5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Теория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Практика</w:t>
            </w:r>
          </w:p>
        </w:tc>
      </w:tr>
      <w:tr w:rsidR="0064201D" w:rsidTr="0064201D">
        <w:trPr>
          <w:cantSplit/>
          <w:trHeight w:val="3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Жизнь Ранней Церкви. Иерархическое устройство Церкви. Богослужение.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Эпоха гонений в Древней Церкви (причины). Мученичество.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Константин Великий и новое положение Церкви в Римской империи.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История Вселенских Соборов.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Святители Василий Великий, Григорий Богослов, Иоанн Златоуст.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Церковное разделение и его причины.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Христианский запад после Великого разделения. Расцвет Византийской культуры.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Проверочная работа по изученному материалу.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Славянский народ и его жизнь до принятия христианства (Русь языческая). Предпосылки принятия христианства.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Появление христианства на Руси.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Русская православная Церковь в 11-12 веках.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Святой благоверный князь Александр Невский. Борьба с католической интервенцией.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Церковь в период монголо-татарского ига. Политическая и духовная роль святителя Алексия Московского.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Церковь в период монголо-татарского ига. Святой благ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нязь Александр Невский, св. благ. князь Михаил Тверской, св. благ. княгиня-инокиня Анна </w:t>
            </w:r>
            <w:proofErr w:type="spellStart"/>
            <w:r>
              <w:rPr>
                <w:rFonts w:ascii="Times New Roman" w:hAnsi="Times New Roman" w:cs="Times New Roman"/>
              </w:rPr>
              <w:t>Кашинская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Церковь в период монголо-татарского ига. Святой преподобный Сергий Радонежский и св. благ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нязь Дмитрий Донской.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Ученики преподобного Сергия.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Флорентийская уния. Начало автокефалии Русской Церкви. Митрополит Иона.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Соборы 16 века. Святители </w:t>
            </w:r>
            <w:proofErr w:type="spellStart"/>
            <w:r>
              <w:rPr>
                <w:rFonts w:ascii="Times New Roman" w:hAnsi="Times New Roman" w:cs="Times New Roman"/>
              </w:rPr>
              <w:t>Макарий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Филипп.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Учреждение Патриаршества в Русской Церкви. Святой Патриарх Иов.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Западное влияние. Брестский Собор 1596 г. и уния.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Смутное время. Патриарх </w:t>
            </w:r>
            <w:proofErr w:type="spellStart"/>
            <w:r>
              <w:rPr>
                <w:rFonts w:ascii="Times New Roman" w:hAnsi="Times New Roman" w:cs="Times New Roman"/>
              </w:rPr>
              <w:t>Гермоген</w:t>
            </w:r>
            <w:proofErr w:type="spellEnd"/>
            <w:r>
              <w:rPr>
                <w:rFonts w:ascii="Times New Roman" w:hAnsi="Times New Roman" w:cs="Times New Roman"/>
              </w:rPr>
              <w:t>. Избрание царя из рода Романовых. Патриарх Филарет.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Смутное время. Патриарх </w:t>
            </w:r>
            <w:proofErr w:type="spellStart"/>
            <w:r>
              <w:rPr>
                <w:rFonts w:ascii="Times New Roman" w:hAnsi="Times New Roman" w:cs="Times New Roman"/>
              </w:rPr>
              <w:t>Гермоген</w:t>
            </w:r>
            <w:proofErr w:type="spellEnd"/>
            <w:r>
              <w:rPr>
                <w:rFonts w:ascii="Times New Roman" w:hAnsi="Times New Roman" w:cs="Times New Roman"/>
              </w:rPr>
              <w:t>. Избрание царя из рода Романовых. Патриарх Филарет.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Синодальный период в истории Русской Церкви.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Старчество на Руси. Преподобный Серафим </w:t>
            </w:r>
            <w:proofErr w:type="spellStart"/>
            <w:r>
              <w:rPr>
                <w:rFonts w:ascii="Times New Roman" w:hAnsi="Times New Roman" w:cs="Times New Roman"/>
              </w:rPr>
              <w:t>Саровский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Расцвет старчества в 19 веке. Введенская </w:t>
            </w:r>
            <w:proofErr w:type="spellStart"/>
            <w:r>
              <w:rPr>
                <w:rFonts w:ascii="Times New Roman" w:hAnsi="Times New Roman" w:cs="Times New Roman"/>
              </w:rPr>
              <w:t>Оптина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пустынь и ее старцы.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Страстотерпец  император Николай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Поместный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Собор1917 года. Святой Патриарх Тихон.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Новомученики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исповедники Церкви Русской.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Русская Православная Церковь в годы Великой Отечественной войны.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Итоговое собеседование.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4201D" w:rsidRDefault="0064201D" w:rsidP="0064201D">
      <w:pPr>
        <w:rPr>
          <w:rFonts w:ascii="Times New Roman" w:hAnsi="Times New Roman" w:cs="Times New Roman"/>
          <w:lang w:eastAsia="en-US"/>
        </w:rPr>
      </w:pPr>
    </w:p>
    <w:p w:rsidR="0064201D" w:rsidRDefault="0064201D" w:rsidP="0064201D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Основы традиционной духовно-нравственной культуры. </w:t>
      </w:r>
    </w:p>
    <w:p w:rsidR="0064201D" w:rsidRDefault="0064201D" w:rsidP="0064201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Православный иконостас (Введение в священную библейскую историю)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6"/>
        <w:gridCol w:w="5983"/>
        <w:gridCol w:w="992"/>
        <w:gridCol w:w="992"/>
        <w:gridCol w:w="958"/>
      </w:tblGrid>
      <w:tr w:rsidR="0064201D" w:rsidTr="0064201D">
        <w:trPr>
          <w:cantSplit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</w:rPr>
              <w:t>п</w:t>
            </w:r>
            <w:proofErr w:type="spellEnd"/>
          </w:p>
        </w:tc>
        <w:tc>
          <w:tcPr>
            <w:tcW w:w="5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Тема занятия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Количество часов</w:t>
            </w:r>
          </w:p>
        </w:tc>
      </w:tr>
      <w:tr w:rsidR="0064201D" w:rsidTr="0064201D">
        <w:trPr>
          <w:cantSplit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5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Теория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Практика</w:t>
            </w:r>
          </w:p>
        </w:tc>
      </w:tr>
      <w:tr w:rsidR="0064201D" w:rsidTr="0064201D">
        <w:trPr>
          <w:cantSplit/>
          <w:trHeight w:val="3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>Мы входим в храм. Повторение. Иконостас-соединение Церкви земной и Церкви Небесной. Бог-Троица.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Ангельские лики. О сотворении ангельского мира.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Архангелы. Об отпадении части ангелов. Архангел Михаил.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Праотцы. О сотворении видимого мира и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Пророки. Пророческие образы Божьей Матери.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Праздничный ряд. Рождество Богородицы. Введение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храм. Благовещение.</w:t>
            </w:r>
            <w:r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Рождество Христово. Сретение Господне.</w:t>
            </w:r>
            <w:r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Крещение Господне. Иоанн Креститель.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Преображение Господне.</w:t>
            </w:r>
            <w:r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Вербное воскресенье.</w:t>
            </w:r>
            <w:r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Тайная вечеря.</w:t>
            </w:r>
            <w:r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Крестные страдания Иисуса Христа.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Пасха. Вознесение.</w:t>
            </w:r>
            <w:r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Сошествие Святого Духа на апостолов.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Успение Богородицы.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Иконостас и Библия. Иконостас - священная история в красках. Библия - священная история в слове.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Местный ряд. Царские врата. Иконы Спасителя и Богородицы.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Деисусный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ряд. Апостолы Петр и Павел.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Равноапостольные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князь Владимир и княгиня Ольга.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 Великом посте.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Учение Иисуса Христа о двух главных заповедях.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Нагорная проповедь. Заповеди блаженства.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Чудеса, сотворенные Иисусом Христом. О благодарении.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Евангельские притчи (на примере притч о талантах, о сеятеле).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Святитель Николай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Мирликийский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Преподобный Сергий Радонежский.</w:t>
            </w:r>
            <w:r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Преподобный Амвросий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Оптинский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Его изречения.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Великомученица Екатерина. Великомученик Георгий.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Безумием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мнимым безумие мира обличившие». Блаженная Ксения Петербургская.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Благоверный князь Александр Невский.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Итоговое повторение.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Итоговое собеседование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4201D" w:rsidRDefault="0064201D" w:rsidP="0064201D">
      <w:pPr>
        <w:rPr>
          <w:rFonts w:ascii="Times New Roman" w:hAnsi="Times New Roman" w:cs="Times New Roman"/>
          <w:lang w:eastAsia="en-US"/>
        </w:rPr>
      </w:pPr>
    </w:p>
    <w:p w:rsidR="0064201D" w:rsidRDefault="0064201D" w:rsidP="0064201D">
      <w:pPr>
        <w:pStyle w:val="a9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Священное Писание Нового Завета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6"/>
        <w:gridCol w:w="5983"/>
        <w:gridCol w:w="992"/>
        <w:gridCol w:w="992"/>
        <w:gridCol w:w="958"/>
      </w:tblGrid>
      <w:tr w:rsidR="0064201D" w:rsidTr="0064201D">
        <w:trPr>
          <w:cantSplit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</w:rPr>
              <w:t>п</w:t>
            </w:r>
            <w:proofErr w:type="spellEnd"/>
          </w:p>
        </w:tc>
        <w:tc>
          <w:tcPr>
            <w:tcW w:w="5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Тема занятия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Количество часов</w:t>
            </w:r>
          </w:p>
        </w:tc>
      </w:tr>
      <w:tr w:rsidR="0064201D" w:rsidTr="0064201D">
        <w:trPr>
          <w:cantSplit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5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Теория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Практика</w:t>
            </w:r>
          </w:p>
        </w:tc>
      </w:tr>
      <w:tr w:rsidR="0064201D" w:rsidTr="0064201D">
        <w:trPr>
          <w:cantSplit/>
          <w:trHeight w:val="3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Евангелие как Боговдохновенное послание человеку.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Притча о богатом и Лазаре.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Заповеди блаженства.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Притча о блудном сыне.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Притча о сеятеле.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 промысле Божием.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 посте и молитве.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Притча о милосердном самарянине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О любви к </w:t>
            </w:r>
            <w:proofErr w:type="gramStart"/>
            <w:r>
              <w:rPr>
                <w:rFonts w:ascii="Times New Roman" w:hAnsi="Times New Roman" w:cs="Times New Roman"/>
              </w:rPr>
              <w:t>ближнему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Повторение: «Заповеди блаженства».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Повторение: «Любите друг друга, как Я возлюбил вас».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 целомудрии, браке и клятве.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 богатстве и милости.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 гневе и осуждении.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 добродетели и грехе.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Повторение: «</w:t>
            </w:r>
            <w:proofErr w:type="gramStart"/>
            <w:r>
              <w:rPr>
                <w:rFonts w:ascii="Times New Roman" w:hAnsi="Times New Roman" w:cs="Times New Roman"/>
              </w:rPr>
              <w:t>Ищите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прежде всего Царствия Божия, а все остальное приложится вам».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Литургия.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Человек – образ и подобие Божие.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Добродетель и грех.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Православие и </w:t>
            </w:r>
            <w:proofErr w:type="spellStart"/>
            <w:r>
              <w:rPr>
                <w:rFonts w:ascii="Times New Roman" w:hAnsi="Times New Roman" w:cs="Times New Roman"/>
              </w:rPr>
              <w:t>инославие</w:t>
            </w:r>
            <w:proofErr w:type="spellEnd"/>
            <w:r>
              <w:rPr>
                <w:rFonts w:ascii="Times New Roman" w:hAnsi="Times New Roman" w:cs="Times New Roman"/>
              </w:rPr>
              <w:t>, иноверцы.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Подготовка пасхального выступления.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Итоговое повторение.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Повторение. Подготовка к итоговому занятию.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Итоговое занятие.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Благотворительные концерты в домах-интернатах для престарелых и инвалидов.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4201D" w:rsidTr="006420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1D" w:rsidRDefault="00642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4201D" w:rsidRDefault="0064201D" w:rsidP="0064201D">
      <w:pPr>
        <w:pStyle w:val="a9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4201D" w:rsidRDefault="0064201D" w:rsidP="0064201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4201D" w:rsidRDefault="0064201D" w:rsidP="0064201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4201D" w:rsidRDefault="0064201D" w:rsidP="0064201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4201D" w:rsidRDefault="0064201D" w:rsidP="0064201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4201D" w:rsidRDefault="0064201D" w:rsidP="0064201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4201D" w:rsidRDefault="0064201D" w:rsidP="0064201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Живопись</w:t>
      </w:r>
    </w:p>
    <w:tbl>
      <w:tblPr>
        <w:tblW w:w="9855" w:type="dxa"/>
        <w:tblInd w:w="-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4"/>
        <w:gridCol w:w="6893"/>
        <w:gridCol w:w="1538"/>
      </w:tblGrid>
      <w:tr w:rsidR="0064201D" w:rsidTr="0064201D">
        <w:trPr>
          <w:gridBefore w:val="1"/>
          <w:wBefore w:w="1425" w:type="dxa"/>
          <w:trHeight w:val="1172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Блок / темы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Аудитор-ные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занятия</w:t>
            </w:r>
          </w:p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(по 3 часа)</w:t>
            </w:r>
          </w:p>
        </w:tc>
      </w:tr>
      <w:tr w:rsidR="0064201D" w:rsidTr="0064201D">
        <w:trPr>
          <w:gridBefore w:val="1"/>
          <w:wBefore w:w="1425" w:type="dxa"/>
          <w:trHeight w:val="2258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1D" w:rsidRDefault="006420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Блок 1. Основы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цветоведения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64201D" w:rsidRDefault="0064201D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Style w:val="39pt"/>
                <w:rFonts w:ascii="Times New Roman" w:eastAsia="Courier New" w:hAnsi="Times New Roman" w:cs="Times New Roman"/>
                <w:iCs w:val="0"/>
              </w:rPr>
              <w:t>Тема 1.1.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Беседа о живописи. Живописные материалы. Организация рабочего места.</w:t>
            </w:r>
          </w:p>
          <w:p w:rsidR="0064201D" w:rsidRDefault="0064201D">
            <w:pPr>
              <w:pStyle w:val="31"/>
              <w:shd w:val="clear" w:color="auto" w:fill="auto"/>
              <w:spacing w:before="6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9pt"/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>Тема 1.2.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Цветовой ряд одного цвета по светлоте. </w:t>
            </w:r>
          </w:p>
          <w:p w:rsidR="0064201D" w:rsidRDefault="0064201D">
            <w:pPr>
              <w:rPr>
                <w:rFonts w:ascii="Times New Roman" w:hAnsi="Times New Roman" w:cs="Times New Roman"/>
              </w:rPr>
            </w:pPr>
            <w:r>
              <w:rPr>
                <w:rStyle w:val="39pt"/>
                <w:rFonts w:ascii="Times New Roman" w:eastAsia="Courier New" w:hAnsi="Times New Roman" w:cs="Times New Roman"/>
                <w:iCs w:val="0"/>
              </w:rPr>
              <w:t>Тема 1.3</w:t>
            </w:r>
            <w:r>
              <w:rPr>
                <w:rStyle w:val="39pt"/>
                <w:rFonts w:ascii="Times New Roman" w:eastAsia="Courier New" w:hAnsi="Times New Roman" w:cs="Times New Roman"/>
                <w:i w:val="0"/>
                <w:iCs w:val="0"/>
              </w:rPr>
              <w:t>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Цветовой ряд. Получение составных цветов.</w:t>
            </w:r>
          </w:p>
          <w:p w:rsidR="0064201D" w:rsidRDefault="0064201D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Style w:val="39pt"/>
                <w:rFonts w:ascii="Times New Roman" w:eastAsia="Courier New" w:hAnsi="Times New Roman" w:cs="Times New Roman"/>
                <w:iCs w:val="0"/>
              </w:rPr>
              <w:t>Тема 1.4</w:t>
            </w:r>
            <w:r>
              <w:rPr>
                <w:rStyle w:val="39pt"/>
                <w:rFonts w:ascii="Times New Roman" w:eastAsia="Courier New" w:hAnsi="Times New Roman" w:cs="Times New Roman"/>
                <w:i w:val="0"/>
                <w:iCs w:val="0"/>
              </w:rPr>
              <w:t>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Цветовые оттенки. Способы их получения.</w:t>
            </w:r>
          </w:p>
          <w:p w:rsidR="0064201D" w:rsidRDefault="0064201D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1D" w:rsidRDefault="006420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64201D" w:rsidRDefault="006420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201D" w:rsidRDefault="006420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201D" w:rsidRDefault="006420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201D" w:rsidRDefault="006420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201D" w:rsidRDefault="0064201D">
            <w:pPr>
              <w:rPr>
                <w:rFonts w:ascii="Times New Roman" w:hAnsi="Times New Roman" w:cs="Times New Roman"/>
                <w:b/>
              </w:rPr>
            </w:pPr>
          </w:p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4201D" w:rsidTr="0064201D">
        <w:trPr>
          <w:gridBefore w:val="1"/>
          <w:wBefore w:w="1425" w:type="dxa"/>
          <w:trHeight w:val="860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1D" w:rsidRDefault="006420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Блок 2. Локальный цвет предмета. Силуэт.</w:t>
            </w:r>
          </w:p>
          <w:p w:rsidR="0064201D" w:rsidRDefault="0064201D">
            <w:pPr>
              <w:rPr>
                <w:rFonts w:ascii="Times New Roman" w:hAnsi="Times New Roman" w:cs="Times New Roman"/>
              </w:rPr>
            </w:pPr>
            <w:r>
              <w:rPr>
                <w:rStyle w:val="39pt"/>
                <w:rFonts w:ascii="Times New Roman" w:eastAsia="Courier New" w:hAnsi="Times New Roman" w:cs="Times New Roman"/>
                <w:iCs w:val="0"/>
              </w:rPr>
              <w:t>Тема 2.1</w:t>
            </w:r>
            <w:r>
              <w:rPr>
                <w:rStyle w:val="39pt"/>
                <w:rFonts w:ascii="Times New Roman" w:eastAsia="Courier New" w:hAnsi="Times New Roman" w:cs="Times New Roman"/>
                <w:i w:val="0"/>
                <w:iCs w:val="0"/>
              </w:rPr>
              <w:t>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Изменение цвета предмета в зависимости от изменения окружающей среды.</w:t>
            </w:r>
          </w:p>
          <w:p w:rsidR="0064201D" w:rsidRDefault="0064201D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4201D" w:rsidTr="0064201D">
        <w:trPr>
          <w:gridBefore w:val="1"/>
          <w:wBefore w:w="1425" w:type="dxa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Блок 3. Теплые, холодные, дополнительные цвета.</w:t>
            </w:r>
          </w:p>
          <w:p w:rsidR="0064201D" w:rsidRDefault="0064201D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</w:rPr>
              <w:t>Тема 3.1.</w:t>
            </w:r>
            <w:r>
              <w:rPr>
                <w:rFonts w:ascii="Times New Roman" w:hAnsi="Times New Roman" w:cs="Times New Roman"/>
              </w:rPr>
              <w:t xml:space="preserve"> Понятия «теплые, холодные и контрастные цвета». Психологическое воздействие цвета.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1D" w:rsidRDefault="006420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64201D" w:rsidRDefault="0064201D">
            <w:pPr>
              <w:spacing w:after="200"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4201D" w:rsidTr="0064201D">
        <w:trPr>
          <w:gridBefore w:val="1"/>
          <w:wBefore w:w="1425" w:type="dxa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Блок 4. Натюрморт. Сближенные цветовые отношения. Четыре основных цвета.</w:t>
            </w:r>
          </w:p>
          <w:p w:rsidR="0064201D" w:rsidRDefault="0064201D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Style w:val="39pt"/>
                <w:rFonts w:ascii="Times New Roman" w:eastAsia="Courier New" w:hAnsi="Times New Roman" w:cs="Times New Roman"/>
                <w:iCs w:val="0"/>
              </w:rPr>
              <w:t>Тема 4.1.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Зеленая цветовая гамма.</w:t>
            </w:r>
          </w:p>
          <w:p w:rsidR="0064201D" w:rsidRDefault="0064201D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Style w:val="39pt"/>
                <w:rFonts w:ascii="Times New Roman" w:eastAsia="Courier New" w:hAnsi="Times New Roman" w:cs="Times New Roman"/>
                <w:iCs w:val="0"/>
              </w:rPr>
              <w:t>Тема 4.2.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Красная цветовая гамма.</w:t>
            </w:r>
          </w:p>
          <w:p w:rsidR="0064201D" w:rsidRDefault="0064201D">
            <w:pPr>
              <w:rPr>
                <w:rFonts w:ascii="Times New Roman" w:hAnsi="Times New Roman" w:cs="Times New Roman"/>
              </w:rPr>
            </w:pPr>
            <w:r>
              <w:rPr>
                <w:rStyle w:val="39pt"/>
                <w:rFonts w:ascii="Times New Roman" w:eastAsia="Courier New" w:hAnsi="Times New Roman" w:cs="Times New Roman"/>
                <w:iCs w:val="0"/>
              </w:rPr>
              <w:t>Тема 4 3.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Желтая цветовая гамма.</w:t>
            </w:r>
          </w:p>
          <w:p w:rsidR="0064201D" w:rsidRDefault="0064201D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Style w:val="39pt"/>
                <w:rFonts w:ascii="Times New Roman" w:eastAsia="Courier New" w:hAnsi="Times New Roman" w:cs="Times New Roman"/>
                <w:iCs w:val="0"/>
              </w:rPr>
              <w:t>Тема 4.4.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Синяя цветовая гамма.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4201D" w:rsidTr="0064201D">
        <w:trPr>
          <w:trHeight w:val="1354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Блок 5. Разложение локального цвета на составляющие.</w:t>
            </w:r>
          </w:p>
          <w:p w:rsidR="0064201D" w:rsidRDefault="0064201D">
            <w:pPr>
              <w:rPr>
                <w:rStyle w:val="39pt"/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39pt"/>
                <w:rFonts w:ascii="Times New Roman" w:eastAsia="Courier New" w:hAnsi="Times New Roman" w:cs="Times New Roman"/>
                <w:iCs w:val="0"/>
              </w:rPr>
              <w:t>Тема 5.1.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Подбор цвета. Работа с натуры.</w:t>
            </w:r>
          </w:p>
          <w:p w:rsidR="0064201D" w:rsidRDefault="0064201D">
            <w:pPr>
              <w:rPr>
                <w:rFonts w:ascii="Times New Roman" w:hAnsi="Times New Roman" w:cs="Times New Roman"/>
              </w:rPr>
            </w:pPr>
            <w:r>
              <w:rPr>
                <w:rStyle w:val="39pt"/>
                <w:rFonts w:ascii="Times New Roman" w:eastAsia="Courier New" w:hAnsi="Times New Roman" w:cs="Times New Roman"/>
                <w:iCs w:val="0"/>
              </w:rPr>
              <w:t>Тема 5.2.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Холодная цветовая гамма. Взаимодействие цветов.</w:t>
            </w:r>
          </w:p>
          <w:p w:rsidR="0064201D" w:rsidRDefault="0064201D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Style w:val="39pt"/>
                <w:rFonts w:ascii="Times New Roman" w:eastAsia="Courier New" w:hAnsi="Times New Roman" w:cs="Times New Roman"/>
                <w:iCs w:val="0"/>
              </w:rPr>
              <w:t>Тема 5.3.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Теплая цветовая гамма. Взаимодействие цветов.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4201D" w:rsidTr="0064201D">
        <w:trPr>
          <w:gridBefore w:val="1"/>
          <w:wBefore w:w="1425" w:type="dxa"/>
          <w:trHeight w:val="992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Блок 6. Дополнительные и контрастные цвета.</w:t>
            </w:r>
          </w:p>
          <w:p w:rsidR="0064201D" w:rsidRDefault="0064201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39pt"/>
                <w:rFonts w:ascii="Times New Roman" w:eastAsia="Courier New" w:hAnsi="Times New Roman" w:cs="Times New Roman"/>
                <w:iCs w:val="0"/>
              </w:rPr>
              <w:t xml:space="preserve"> Тема 6.1. </w:t>
            </w:r>
            <w:r>
              <w:rPr>
                <w:rStyle w:val="39pt"/>
                <w:rFonts w:ascii="Times New Roman" w:eastAsia="Courier New" w:hAnsi="Times New Roman" w:cs="Times New Roman"/>
                <w:i w:val="0"/>
                <w:iCs w:val="0"/>
              </w:rPr>
              <w:t>Применение закона дополнительных и контрастных цветов при работе с натуры (общие сведения).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1D" w:rsidRDefault="006420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64201D" w:rsidRDefault="006420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4201D" w:rsidTr="0064201D">
        <w:trPr>
          <w:gridBefore w:val="1"/>
          <w:wBefore w:w="1425" w:type="dxa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Контрольное задание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64201D" w:rsidRDefault="0064201D" w:rsidP="0064201D">
      <w:pPr>
        <w:rPr>
          <w:rFonts w:ascii="Times New Roman" w:hAnsi="Times New Roman" w:cs="Times New Roman"/>
          <w:b/>
          <w:lang w:eastAsia="en-US"/>
        </w:rPr>
      </w:pPr>
    </w:p>
    <w:tbl>
      <w:tblPr>
        <w:tblW w:w="8448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0"/>
        <w:gridCol w:w="1608"/>
      </w:tblGrid>
      <w:tr w:rsidR="0064201D" w:rsidTr="0064201D">
        <w:trPr>
          <w:trHeight w:val="698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1D" w:rsidRDefault="006420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Блок 7. Воздушная перспектива цвета.</w:t>
            </w:r>
          </w:p>
          <w:p w:rsidR="0064201D" w:rsidRDefault="0064201D">
            <w:pPr>
              <w:rPr>
                <w:rFonts w:ascii="Times New Roman" w:hAnsi="Times New Roman" w:cs="Times New Roman"/>
              </w:rPr>
            </w:pPr>
            <w:r>
              <w:rPr>
                <w:rStyle w:val="39pt"/>
                <w:rFonts w:ascii="Times New Roman" w:eastAsia="Courier New" w:hAnsi="Times New Roman" w:cs="Times New Roman"/>
                <w:iCs w:val="0"/>
              </w:rPr>
              <w:t>Тема 7.1</w:t>
            </w:r>
            <w:r>
              <w:rPr>
                <w:rStyle w:val="39pt"/>
                <w:rFonts w:ascii="Times New Roman" w:eastAsia="Courier New" w:hAnsi="Times New Roman" w:cs="Times New Roman"/>
                <w:i w:val="0"/>
                <w:iCs w:val="0"/>
              </w:rPr>
              <w:t>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Изменение цвета в пространстве «Цветовая дорожка».</w:t>
            </w:r>
          </w:p>
          <w:p w:rsidR="0064201D" w:rsidRDefault="0064201D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4201D" w:rsidTr="0064201D">
        <w:trPr>
          <w:trHeight w:val="560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39pt"/>
                <w:rFonts w:ascii="Times New Roman" w:eastAsia="Courier New" w:hAnsi="Times New Roman" w:cs="Times New Roman"/>
                <w:iCs w:val="0"/>
              </w:rPr>
              <w:t>Тема 7.2</w:t>
            </w:r>
            <w:r>
              <w:rPr>
                <w:rStyle w:val="39pt"/>
                <w:rFonts w:ascii="Times New Roman" w:eastAsia="Courier New" w:hAnsi="Times New Roman" w:cs="Times New Roman"/>
                <w:i w:val="0"/>
                <w:iCs w:val="0"/>
              </w:rPr>
              <w:t>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«Цветовой коридор» с натуры.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after="200"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1</w:t>
            </w:r>
          </w:p>
        </w:tc>
      </w:tr>
      <w:tr w:rsidR="0064201D" w:rsidTr="0064201D">
        <w:trPr>
          <w:trHeight w:val="665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1D" w:rsidRDefault="0064201D">
            <w:pPr>
              <w:jc w:val="center"/>
              <w:rPr>
                <w:rStyle w:val="39pt"/>
                <w:rFonts w:ascii="Times New Roman" w:eastAsia="Courier New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Блок 8. Изменение общего тона и цвета предмета.</w:t>
            </w:r>
          </w:p>
          <w:p w:rsidR="0064201D" w:rsidRDefault="0064201D">
            <w:pPr>
              <w:rPr>
                <w:rFonts w:ascii="Times New Roman" w:hAnsi="Times New Roman" w:cs="Times New Roman"/>
              </w:rPr>
            </w:pPr>
            <w:r>
              <w:rPr>
                <w:rStyle w:val="39pt"/>
                <w:rFonts w:ascii="Times New Roman" w:eastAsia="Courier New" w:hAnsi="Times New Roman" w:cs="Times New Roman"/>
                <w:iCs w:val="0"/>
              </w:rPr>
              <w:t>Тема 8.1</w:t>
            </w:r>
            <w:r>
              <w:rPr>
                <w:rStyle w:val="39pt"/>
                <w:rFonts w:ascii="Times New Roman" w:eastAsia="Courier New" w:hAnsi="Times New Roman" w:cs="Times New Roman"/>
                <w:i w:val="0"/>
                <w:iCs w:val="0"/>
              </w:rPr>
              <w:t>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Натюрморт в теплой цветовой гамме.       </w:t>
            </w:r>
          </w:p>
          <w:p w:rsidR="0064201D" w:rsidRDefault="0064201D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1D" w:rsidRDefault="006420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64201D" w:rsidRDefault="0064201D">
            <w:pPr>
              <w:spacing w:after="200"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4201D" w:rsidTr="0064201D">
        <w:trPr>
          <w:trHeight w:val="630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1D" w:rsidRDefault="0064201D">
            <w:pPr>
              <w:rPr>
                <w:rFonts w:ascii="Times New Roman" w:hAnsi="Times New Roman" w:cs="Times New Roman"/>
              </w:rPr>
            </w:pPr>
            <w:r>
              <w:rPr>
                <w:rStyle w:val="39pt"/>
                <w:rFonts w:ascii="Times New Roman" w:eastAsia="Courier New" w:hAnsi="Times New Roman" w:cs="Times New Roman"/>
                <w:iCs w:val="0"/>
              </w:rPr>
              <w:t>Тема 8.2</w:t>
            </w:r>
            <w:r>
              <w:rPr>
                <w:rStyle w:val="39pt"/>
                <w:rFonts w:ascii="Times New Roman" w:eastAsia="Courier New" w:hAnsi="Times New Roman" w:cs="Times New Roman"/>
                <w:i w:val="0"/>
                <w:iCs w:val="0"/>
              </w:rPr>
              <w:t>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Натюрморт в холодной цветовой гамме.   </w:t>
            </w:r>
          </w:p>
          <w:p w:rsidR="0064201D" w:rsidRDefault="0064201D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after="200"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1</w:t>
            </w:r>
          </w:p>
        </w:tc>
      </w:tr>
      <w:tr w:rsidR="0064201D" w:rsidTr="0064201D">
        <w:trPr>
          <w:trHeight w:val="496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rPr>
                <w:rFonts w:ascii="Times New Roman" w:hAnsi="Times New Roman" w:cs="Times New Roman"/>
              </w:rPr>
            </w:pPr>
            <w:r>
              <w:rPr>
                <w:rStyle w:val="39pt"/>
                <w:rFonts w:ascii="Times New Roman" w:eastAsia="Courier New" w:hAnsi="Times New Roman" w:cs="Times New Roman"/>
                <w:iCs w:val="0"/>
              </w:rPr>
              <w:t>Тема 8.3</w:t>
            </w:r>
            <w:r>
              <w:rPr>
                <w:rStyle w:val="39pt"/>
                <w:rFonts w:ascii="Times New Roman" w:eastAsia="Courier New" w:hAnsi="Times New Roman" w:cs="Times New Roman"/>
                <w:i w:val="0"/>
                <w:iCs w:val="0"/>
              </w:rPr>
              <w:t>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Этюды изображений птиц и животных.  </w:t>
            </w:r>
          </w:p>
          <w:p w:rsidR="0064201D" w:rsidRDefault="0064201D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after="200"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1</w:t>
            </w:r>
          </w:p>
        </w:tc>
      </w:tr>
      <w:tr w:rsidR="0064201D" w:rsidTr="0064201D">
        <w:trPr>
          <w:trHeight w:val="933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Блок 9. Светотень в живописи.</w:t>
            </w:r>
          </w:p>
          <w:p w:rsidR="0064201D" w:rsidRDefault="0064201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</w:rPr>
              <w:t>Тема 9.1.</w:t>
            </w:r>
            <w:r>
              <w:rPr>
                <w:rFonts w:ascii="Times New Roman" w:hAnsi="Times New Roman" w:cs="Times New Roman"/>
              </w:rPr>
              <w:t xml:space="preserve"> Изменение локального цвета предмета на свету и в тени. Воздушная перспектива светотени в живописи.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1D" w:rsidRDefault="006420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64201D" w:rsidRDefault="006420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201D" w:rsidRDefault="0064201D">
            <w:pPr>
              <w:spacing w:after="200"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4201D" w:rsidTr="0064201D">
        <w:trPr>
          <w:trHeight w:val="1224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1D" w:rsidRDefault="006420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Блок 10. Светотеневые и цветовые отношения в натюрморте.</w:t>
            </w:r>
          </w:p>
          <w:p w:rsidR="0064201D" w:rsidRDefault="00642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Тема 10.1.</w:t>
            </w:r>
            <w:r>
              <w:rPr>
                <w:rFonts w:ascii="Times New Roman" w:hAnsi="Times New Roman" w:cs="Times New Roman"/>
              </w:rPr>
              <w:t xml:space="preserve"> Передача пространства в натюрморте. Натюрморт в интерьере.</w:t>
            </w:r>
          </w:p>
          <w:p w:rsidR="0064201D" w:rsidRDefault="0064201D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1D" w:rsidRDefault="006420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4201D" w:rsidTr="0064201D">
        <w:trPr>
          <w:trHeight w:val="357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1D" w:rsidRDefault="006420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Контрольное задание</w:t>
            </w:r>
          </w:p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after="200"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1</w:t>
            </w:r>
          </w:p>
        </w:tc>
      </w:tr>
    </w:tbl>
    <w:p w:rsidR="0064201D" w:rsidRDefault="0064201D" w:rsidP="0064201D">
      <w:pPr>
        <w:rPr>
          <w:rFonts w:ascii="Times New Roman" w:hAnsi="Times New Roman" w:cs="Times New Roman"/>
          <w:b/>
          <w:lang w:eastAsia="en-US"/>
        </w:rPr>
      </w:pPr>
    </w:p>
    <w:tbl>
      <w:tblPr>
        <w:tblW w:w="8516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0"/>
        <w:gridCol w:w="1676"/>
      </w:tblGrid>
      <w:tr w:rsidR="0064201D" w:rsidTr="0064201D">
        <w:trPr>
          <w:trHeight w:val="1347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Блок 11. Особенности изображения человека живописными изобразительными средствами.</w:t>
            </w:r>
          </w:p>
          <w:p w:rsidR="0064201D" w:rsidRDefault="0064201D">
            <w:pPr>
              <w:spacing w:line="276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Style w:val="39pt"/>
                <w:rFonts w:ascii="Times New Roman" w:eastAsia="Courier New" w:hAnsi="Times New Roman" w:cs="Times New Roman"/>
                <w:iCs w:val="0"/>
              </w:rPr>
              <w:t>Тема 11.1</w:t>
            </w:r>
            <w:r>
              <w:rPr>
                <w:rStyle w:val="39pt"/>
                <w:rFonts w:ascii="Times New Roman" w:eastAsia="Courier New" w:hAnsi="Times New Roman" w:cs="Times New Roman"/>
                <w:i w:val="0"/>
                <w:iCs w:val="0"/>
              </w:rPr>
              <w:t>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Этюд фигуры человека в интерьере.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4201D" w:rsidTr="0064201D">
        <w:trPr>
          <w:trHeight w:val="381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line="276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Style w:val="39pt"/>
                <w:rFonts w:ascii="Times New Roman" w:eastAsia="Courier New" w:hAnsi="Times New Roman" w:cs="Times New Roman"/>
                <w:iCs w:val="0"/>
              </w:rPr>
              <w:t>Тема 11.2</w:t>
            </w:r>
            <w:r>
              <w:rPr>
                <w:rStyle w:val="39pt"/>
                <w:rFonts w:ascii="Times New Roman" w:eastAsia="Courier New" w:hAnsi="Times New Roman" w:cs="Times New Roman"/>
                <w:i w:val="0"/>
                <w:iCs w:val="0"/>
              </w:rPr>
              <w:t>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Передача объема предмета цветом.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1D" w:rsidRDefault="006420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4201D" w:rsidTr="0064201D">
        <w:trPr>
          <w:trHeight w:val="878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Блок 12. Полная моделировка формы предмета цветом.</w:t>
            </w:r>
          </w:p>
          <w:p w:rsidR="0064201D" w:rsidRDefault="0064201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</w:rPr>
              <w:t>Тема 12.1.</w:t>
            </w:r>
            <w:r>
              <w:rPr>
                <w:rFonts w:ascii="Times New Roman" w:hAnsi="Times New Roman" w:cs="Times New Roman"/>
              </w:rPr>
              <w:t xml:space="preserve"> Изменение цвета предмета в зависимости от окружающей его среды.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1D" w:rsidRDefault="006420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64201D" w:rsidRDefault="006420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4201D" w:rsidTr="0064201D">
        <w:trPr>
          <w:trHeight w:val="720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after="200"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i/>
              </w:rPr>
              <w:t>Тема 12.2.</w:t>
            </w:r>
            <w:r>
              <w:rPr>
                <w:rFonts w:ascii="Times New Roman" w:hAnsi="Times New Roman" w:cs="Times New Roman"/>
              </w:rPr>
              <w:t xml:space="preserve"> Передача материальности живописными средствами. Знакомство с понятиями «рефлекс»  и «отражение».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4201D" w:rsidTr="0064201D">
        <w:trPr>
          <w:trHeight w:val="982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Блок 13. Изменение общего тона и цвета натюрморта при удалении от источника света.</w:t>
            </w:r>
          </w:p>
          <w:p w:rsidR="0064201D" w:rsidRDefault="0064201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</w:rPr>
              <w:t>Тема 13.1.</w:t>
            </w:r>
            <w:r>
              <w:rPr>
                <w:rFonts w:ascii="Times New Roman" w:hAnsi="Times New Roman" w:cs="Times New Roman"/>
              </w:rPr>
              <w:t xml:space="preserve"> Натюрморт при боковом освещении.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1D" w:rsidRDefault="006420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64201D" w:rsidRDefault="006420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201D" w:rsidRDefault="0064201D">
            <w:pPr>
              <w:spacing w:after="200"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4201D" w:rsidTr="0064201D">
        <w:trPr>
          <w:trHeight w:val="407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i/>
              </w:rPr>
              <w:t>Тема 13.2.</w:t>
            </w:r>
            <w:r>
              <w:rPr>
                <w:rFonts w:ascii="Times New Roman" w:hAnsi="Times New Roman" w:cs="Times New Roman"/>
              </w:rPr>
              <w:t xml:space="preserve"> Натюрморт при лобовом освещении.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1D" w:rsidRDefault="006420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64201D" w:rsidRDefault="0064201D">
            <w:pPr>
              <w:spacing w:after="200"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4201D" w:rsidTr="0064201D">
        <w:trPr>
          <w:trHeight w:val="791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1D" w:rsidRDefault="006420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Блок 14. Складки в живописи.</w:t>
            </w:r>
          </w:p>
          <w:p w:rsidR="0064201D" w:rsidRDefault="00642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Тема 14.1. </w:t>
            </w:r>
            <w:r>
              <w:rPr>
                <w:rFonts w:ascii="Times New Roman" w:hAnsi="Times New Roman" w:cs="Times New Roman"/>
              </w:rPr>
              <w:t>Изображение складок живописными средствами.</w:t>
            </w:r>
          </w:p>
          <w:p w:rsidR="0064201D" w:rsidRDefault="0064201D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4201D" w:rsidTr="0064201D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1D" w:rsidRDefault="006420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Подведение итогов</w:t>
            </w:r>
          </w:p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64201D" w:rsidRDefault="0064201D" w:rsidP="0064201D">
      <w:pPr>
        <w:rPr>
          <w:rFonts w:ascii="Times New Roman" w:hAnsi="Times New Roman" w:cs="Times New Roman"/>
          <w:b/>
          <w:lang w:eastAsia="en-US"/>
        </w:rPr>
      </w:pPr>
    </w:p>
    <w:tbl>
      <w:tblPr>
        <w:tblW w:w="8547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3"/>
        <w:gridCol w:w="1764"/>
      </w:tblGrid>
      <w:tr w:rsidR="0064201D" w:rsidTr="0064201D">
        <w:trPr>
          <w:trHeight w:val="1124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Блок 15. Особенности изображения человека в живописи.</w:t>
            </w:r>
          </w:p>
          <w:p w:rsidR="0064201D" w:rsidRDefault="0064201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39pt"/>
                <w:rFonts w:ascii="Times New Roman" w:eastAsia="Courier New" w:hAnsi="Times New Roman" w:cs="Times New Roman"/>
                <w:iCs w:val="0"/>
              </w:rPr>
              <w:t>Тема 15.1</w:t>
            </w:r>
            <w:r>
              <w:rPr>
                <w:rStyle w:val="39pt"/>
                <w:rFonts w:ascii="Times New Roman" w:eastAsia="Courier New" w:hAnsi="Times New Roman" w:cs="Times New Roman"/>
                <w:i w:val="0"/>
                <w:iCs w:val="0"/>
              </w:rPr>
              <w:t>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Этюды фигуры человека в интерьере на разных фонах, при различных характерах освещения.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1D" w:rsidRDefault="006420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64201D" w:rsidRDefault="006420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201D" w:rsidRDefault="006420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201D" w:rsidRDefault="0064201D">
            <w:pPr>
              <w:spacing w:after="200"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4201D" w:rsidTr="0064201D">
        <w:trPr>
          <w:trHeight w:val="721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1D" w:rsidRDefault="006420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Блок 16. Материальность. Пространственные отношения.</w:t>
            </w:r>
          </w:p>
          <w:p w:rsidR="0064201D" w:rsidRDefault="00642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Тема 16.1.</w:t>
            </w:r>
            <w:r>
              <w:rPr>
                <w:rFonts w:ascii="Times New Roman" w:hAnsi="Times New Roman" w:cs="Times New Roman"/>
              </w:rPr>
              <w:t xml:space="preserve"> Натюрморт из </w:t>
            </w:r>
            <w:proofErr w:type="spellStart"/>
            <w:r>
              <w:rPr>
                <w:rFonts w:ascii="Times New Roman" w:hAnsi="Times New Roman" w:cs="Times New Roman"/>
              </w:rPr>
              <w:t>разнофактурных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предметов.</w:t>
            </w:r>
          </w:p>
          <w:p w:rsidR="0064201D" w:rsidRDefault="0064201D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1D" w:rsidRDefault="006420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4201D" w:rsidTr="0064201D">
        <w:trPr>
          <w:trHeight w:val="698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1D" w:rsidRDefault="00642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Тема 16.2.</w:t>
            </w:r>
            <w:r>
              <w:rPr>
                <w:rFonts w:ascii="Times New Roman" w:hAnsi="Times New Roman" w:cs="Times New Roman"/>
              </w:rPr>
              <w:t xml:space="preserve"> Натюрморт с темными и светлыми предметами на нейтральном по тону фоне.</w:t>
            </w:r>
          </w:p>
          <w:p w:rsidR="0064201D" w:rsidRDefault="0064201D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1D" w:rsidRDefault="006420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4201D" w:rsidTr="0064201D">
        <w:trPr>
          <w:trHeight w:val="832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</w:rPr>
              <w:t>Тема 16.3.</w:t>
            </w:r>
            <w:r>
              <w:rPr>
                <w:rFonts w:ascii="Times New Roman" w:hAnsi="Times New Roman" w:cs="Times New Roman"/>
              </w:rPr>
              <w:t xml:space="preserve"> Натюрморт с темными предметами на темном по тону фоне.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1D" w:rsidRDefault="006420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64201D" w:rsidRDefault="006420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4201D" w:rsidTr="0064201D">
        <w:trPr>
          <w:trHeight w:val="826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1D" w:rsidRDefault="00642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Тема 16.4.</w:t>
            </w:r>
            <w:r>
              <w:rPr>
                <w:rFonts w:ascii="Times New Roman" w:hAnsi="Times New Roman" w:cs="Times New Roman"/>
              </w:rPr>
              <w:t xml:space="preserve"> Натюрморт со светлыми предметами на светлом фоне.</w:t>
            </w:r>
          </w:p>
          <w:p w:rsidR="0064201D" w:rsidRDefault="0064201D">
            <w:pPr>
              <w:spacing w:after="200" w:line="276" w:lineRule="auto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1D" w:rsidRDefault="006420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64201D" w:rsidRDefault="0064201D">
            <w:pPr>
              <w:rPr>
                <w:rFonts w:ascii="Times New Roman" w:hAnsi="Times New Roman" w:cs="Times New Roman"/>
                <w:b/>
              </w:rPr>
            </w:pPr>
          </w:p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4201D" w:rsidTr="0064201D">
        <w:trPr>
          <w:trHeight w:val="407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1D" w:rsidRDefault="00642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Тема 16.5.</w:t>
            </w:r>
            <w:r>
              <w:rPr>
                <w:rFonts w:ascii="Times New Roman" w:hAnsi="Times New Roman" w:cs="Times New Roman"/>
              </w:rPr>
              <w:t xml:space="preserve"> Натюрморт  в контрастной цветовой гамме.</w:t>
            </w:r>
          </w:p>
          <w:p w:rsidR="0064201D" w:rsidRDefault="0064201D">
            <w:pPr>
              <w:spacing w:after="200" w:line="276" w:lineRule="auto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4201D" w:rsidTr="0064201D">
        <w:trPr>
          <w:trHeight w:val="540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after="200" w:line="276" w:lineRule="auto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</w:rPr>
              <w:t>Тема 16.6.</w:t>
            </w:r>
            <w:r>
              <w:rPr>
                <w:rFonts w:ascii="Times New Roman" w:hAnsi="Times New Roman" w:cs="Times New Roman"/>
              </w:rPr>
              <w:t xml:space="preserve"> Натюрморт  в «сдержанной» цветовой гамме.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4201D" w:rsidTr="0064201D">
        <w:trPr>
          <w:trHeight w:val="519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1D" w:rsidRDefault="006420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Контрольное задание</w:t>
            </w:r>
          </w:p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4201D" w:rsidTr="0064201D"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1D" w:rsidRDefault="0064201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</w:tr>
    </w:tbl>
    <w:p w:rsidR="0064201D" w:rsidRDefault="0064201D" w:rsidP="0064201D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4201D" w:rsidRPr="0064201D" w:rsidRDefault="0064201D" w:rsidP="0064201D">
      <w:pPr>
        <w:tabs>
          <w:tab w:val="left" w:pos="142"/>
        </w:tabs>
        <w:rPr>
          <w:sz w:val="28"/>
          <w:szCs w:val="28"/>
        </w:rPr>
      </w:pPr>
    </w:p>
    <w:sectPr w:rsidR="0064201D" w:rsidRPr="0064201D" w:rsidSect="0064201D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51A" w:rsidRDefault="00B1151A" w:rsidP="000E0CFA">
      <w:r>
        <w:separator/>
      </w:r>
    </w:p>
  </w:endnote>
  <w:endnote w:type="continuationSeparator" w:id="0">
    <w:p w:rsidR="00B1151A" w:rsidRDefault="00B1151A" w:rsidP="000E0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51A" w:rsidRDefault="00B1151A"/>
  </w:footnote>
  <w:footnote w:type="continuationSeparator" w:id="0">
    <w:p w:rsidR="00B1151A" w:rsidRDefault="00B1151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50F70"/>
    <w:multiLevelType w:val="hybridMultilevel"/>
    <w:tmpl w:val="261C4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E0CFA"/>
    <w:rsid w:val="000E0CFA"/>
    <w:rsid w:val="00306A89"/>
    <w:rsid w:val="0064201D"/>
    <w:rsid w:val="00B11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0CFA"/>
    <w:rPr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01D"/>
    <w:pPr>
      <w:keepNext/>
      <w:keepLines/>
      <w:widowControl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0CF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E0C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21">
    <w:name w:val="Основной текст (2)"/>
    <w:basedOn w:val="2"/>
    <w:rsid w:val="000E0CFA"/>
    <w:rPr>
      <w:color w:val="00000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0E0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sid w:val="000E0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4">
    <w:name w:val="Основной текст (4)_"/>
    <w:basedOn w:val="a0"/>
    <w:link w:val="40"/>
    <w:rsid w:val="000E0C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8"/>
      <w:szCs w:val="28"/>
      <w:u w:val="none"/>
    </w:rPr>
  </w:style>
  <w:style w:type="character" w:customStyle="1" w:styleId="51">
    <w:name w:val="Основной текст (5)_"/>
    <w:basedOn w:val="a0"/>
    <w:link w:val="52"/>
    <w:rsid w:val="000E0C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6"/>
      <w:szCs w:val="36"/>
      <w:u w:val="none"/>
    </w:rPr>
  </w:style>
  <w:style w:type="character" w:customStyle="1" w:styleId="10">
    <w:name w:val="Заголовок №1_"/>
    <w:basedOn w:val="a0"/>
    <w:link w:val="11"/>
    <w:rsid w:val="000E0C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67"/>
      <w:szCs w:val="67"/>
      <w:u w:val="none"/>
    </w:rPr>
  </w:style>
  <w:style w:type="paragraph" w:customStyle="1" w:styleId="20">
    <w:name w:val="Основной текст (2)"/>
    <w:basedOn w:val="a"/>
    <w:link w:val="2"/>
    <w:rsid w:val="000E0CFA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pacing w:val="2"/>
      <w:sz w:val="22"/>
      <w:szCs w:val="22"/>
    </w:rPr>
  </w:style>
  <w:style w:type="paragraph" w:customStyle="1" w:styleId="30">
    <w:name w:val="Основной текст (3)"/>
    <w:basedOn w:val="a"/>
    <w:link w:val="3"/>
    <w:rsid w:val="000E0CFA"/>
    <w:pPr>
      <w:shd w:val="clear" w:color="auto" w:fill="FFFFFF"/>
      <w:spacing w:before="60" w:after="60" w:line="283" w:lineRule="exac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1">
    <w:name w:val="Основной текст1"/>
    <w:basedOn w:val="a"/>
    <w:link w:val="a4"/>
    <w:rsid w:val="000E0CFA"/>
    <w:pPr>
      <w:shd w:val="clear" w:color="auto" w:fill="FFFFFF"/>
      <w:spacing w:after="1260" w:line="322" w:lineRule="exact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40">
    <w:name w:val="Основной текст (4)"/>
    <w:basedOn w:val="a"/>
    <w:link w:val="4"/>
    <w:rsid w:val="000E0CFA"/>
    <w:pPr>
      <w:shd w:val="clear" w:color="auto" w:fill="FFFFFF"/>
      <w:spacing w:before="1260" w:after="120" w:line="0" w:lineRule="atLeast"/>
      <w:ind w:firstLine="1000"/>
    </w:pPr>
    <w:rPr>
      <w:rFonts w:ascii="Times New Roman" w:eastAsia="Times New Roman" w:hAnsi="Times New Roman" w:cs="Times New Roman"/>
      <w:b/>
      <w:bCs/>
      <w:spacing w:val="5"/>
      <w:sz w:val="28"/>
      <w:szCs w:val="28"/>
    </w:rPr>
  </w:style>
  <w:style w:type="paragraph" w:customStyle="1" w:styleId="52">
    <w:name w:val="Основной текст (5)"/>
    <w:basedOn w:val="a"/>
    <w:link w:val="51"/>
    <w:rsid w:val="000E0CFA"/>
    <w:pPr>
      <w:shd w:val="clear" w:color="auto" w:fill="FFFFFF"/>
      <w:spacing w:before="120" w:after="1620" w:line="0" w:lineRule="atLeast"/>
    </w:pPr>
    <w:rPr>
      <w:rFonts w:ascii="Times New Roman" w:eastAsia="Times New Roman" w:hAnsi="Times New Roman" w:cs="Times New Roman"/>
      <w:b/>
      <w:bCs/>
      <w:spacing w:val="4"/>
      <w:sz w:val="36"/>
      <w:szCs w:val="36"/>
    </w:rPr>
  </w:style>
  <w:style w:type="paragraph" w:customStyle="1" w:styleId="11">
    <w:name w:val="Заголовок №1"/>
    <w:basedOn w:val="a"/>
    <w:link w:val="10"/>
    <w:rsid w:val="000E0CFA"/>
    <w:pPr>
      <w:shd w:val="clear" w:color="auto" w:fill="FFFFFF"/>
      <w:spacing w:before="1620" w:after="378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-1"/>
      <w:sz w:val="67"/>
      <w:szCs w:val="67"/>
    </w:rPr>
  </w:style>
  <w:style w:type="character" w:customStyle="1" w:styleId="50">
    <w:name w:val="Заголовок 5 Знак"/>
    <w:basedOn w:val="a0"/>
    <w:link w:val="5"/>
    <w:uiPriority w:val="9"/>
    <w:semiHidden/>
    <w:rsid w:val="0064201D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64201D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64201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64201D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64201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64201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53">
    <w:name w:val="Основной текст5"/>
    <w:basedOn w:val="a"/>
    <w:rsid w:val="0064201D"/>
    <w:pPr>
      <w:shd w:val="clear" w:color="auto" w:fill="FFFFFF"/>
      <w:spacing w:line="322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31">
    <w:name w:val="Основной текст (3)1"/>
    <w:basedOn w:val="a"/>
    <w:rsid w:val="0064201D"/>
    <w:pPr>
      <w:widowControl/>
      <w:shd w:val="clear" w:color="auto" w:fill="FFFFFF"/>
      <w:spacing w:before="540" w:line="202" w:lineRule="exact"/>
      <w:jc w:val="both"/>
    </w:pPr>
    <w:rPr>
      <w:rFonts w:ascii="Arial" w:hAnsi="Arial" w:cs="Arial"/>
      <w:i/>
      <w:iCs/>
      <w:color w:val="auto"/>
      <w:sz w:val="16"/>
      <w:szCs w:val="16"/>
    </w:rPr>
  </w:style>
  <w:style w:type="character" w:customStyle="1" w:styleId="apple-converted-space">
    <w:name w:val="apple-converted-space"/>
    <w:basedOn w:val="a0"/>
    <w:rsid w:val="0064201D"/>
  </w:style>
  <w:style w:type="character" w:customStyle="1" w:styleId="39pt">
    <w:name w:val="Основной текст (3) + 9 pt"/>
    <w:basedOn w:val="3"/>
    <w:rsid w:val="0064201D"/>
    <w:rPr>
      <w:rFonts w:ascii="Arial" w:hAnsi="Arial" w:cs="Arial"/>
      <w:i/>
      <w:iCs/>
      <w:sz w:val="18"/>
      <w:szCs w:val="18"/>
      <w:shd w:val="clear" w:color="auto" w:fill="FFFFFF"/>
    </w:rPr>
  </w:style>
  <w:style w:type="table" w:styleId="aa">
    <w:name w:val="Table Grid"/>
    <w:basedOn w:val="a1"/>
    <w:uiPriority w:val="59"/>
    <w:rsid w:val="0064201D"/>
    <w:pPr>
      <w:widowControl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8EC0~1\AppData\Local\Temp\FineReader11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2492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ВВС</dc:creator>
  <cp:lastModifiedBy>ВВС</cp:lastModifiedBy>
  <cp:revision>2</cp:revision>
  <dcterms:created xsi:type="dcterms:W3CDTF">2020-05-05T14:05:00Z</dcterms:created>
  <dcterms:modified xsi:type="dcterms:W3CDTF">2020-05-05T14:05:00Z</dcterms:modified>
</cp:coreProperties>
</file>